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AF2" w:rsidRDefault="00AA6ED5" w:rsidP="00A15E9B">
      <w:pPr>
        <w:pStyle w:val="Nzev"/>
        <w:jc w:val="center"/>
      </w:pPr>
      <w:r>
        <w:t>Případová</w:t>
      </w:r>
      <w:r w:rsidR="005605AB">
        <w:t xml:space="preserve"> studie</w:t>
      </w:r>
    </w:p>
    <w:p w:rsidR="00466BB0" w:rsidRDefault="00627A6D" w:rsidP="00466BB0">
      <w:pPr>
        <w:jc w:val="center"/>
      </w:pPr>
      <w:r>
        <w:rPr>
          <w:rFonts w:ascii="Trebuchet MS" w:eastAsiaTheme="majorEastAsia" w:hAnsi="Trebuchet MS" w:cstheme="majorBidi"/>
          <w:color w:val="365F91" w:themeColor="accent1" w:themeShade="BF"/>
          <w:sz w:val="48"/>
          <w:szCs w:val="32"/>
          <w:lang w:eastAsia="en-US"/>
        </w:rPr>
        <w:t>E</w:t>
      </w:r>
      <w:r w:rsidRPr="00627A6D">
        <w:rPr>
          <w:rFonts w:ascii="Trebuchet MS" w:eastAsiaTheme="majorEastAsia" w:hAnsi="Trebuchet MS" w:cstheme="majorBidi"/>
          <w:color w:val="365F91" w:themeColor="accent1" w:themeShade="BF"/>
          <w:sz w:val="48"/>
          <w:szCs w:val="32"/>
          <w:lang w:eastAsia="en-US"/>
        </w:rPr>
        <w:t>shop.techneco.eu</w:t>
      </w:r>
    </w:p>
    <w:p w:rsidR="005A7AF2" w:rsidRDefault="00627A6D" w:rsidP="00600BD3">
      <w:pPr>
        <w:jc w:val="center"/>
      </w:pPr>
      <w:r>
        <w:rPr>
          <w:noProof/>
        </w:rPr>
        <w:drawing>
          <wp:inline distT="0" distB="0" distL="0" distR="0" wp14:anchorId="33991650" wp14:editId="543861CF">
            <wp:extent cx="3714750" cy="90487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AF2" w:rsidRDefault="005A7AF2"/>
    <w:p w:rsidR="00A15E9B" w:rsidRDefault="00A15E9B" w:rsidP="00A15E9B">
      <w:pPr>
        <w:jc w:val="center"/>
      </w:pPr>
    </w:p>
    <w:p w:rsidR="00A15E9B" w:rsidRDefault="00A15E9B" w:rsidP="00A15E9B">
      <w:r>
        <w:br w:type="page"/>
      </w:r>
    </w:p>
    <w:p w:rsidR="00A15E9B" w:rsidRPr="00184A39" w:rsidRDefault="00A15E9B" w:rsidP="00A15E9B">
      <w:pPr>
        <w:spacing w:after="120"/>
        <w:jc w:val="both"/>
      </w:pPr>
    </w:p>
    <w:p w:rsidR="00A90F78" w:rsidRDefault="00A90F78" w:rsidP="00A90F78">
      <w:pPr>
        <w:pStyle w:val="Nadpis1"/>
        <w:numPr>
          <w:ilvl w:val="0"/>
          <w:numId w:val="3"/>
        </w:numPr>
      </w:pPr>
      <w:bookmarkStart w:id="0" w:name="_Toc409517137"/>
      <w:r>
        <w:t xml:space="preserve">Představení </w:t>
      </w:r>
      <w:bookmarkEnd w:id="0"/>
      <w:r>
        <w:t>SEOlight s.r.o.</w:t>
      </w:r>
    </w:p>
    <w:p w:rsidR="00A90F78" w:rsidRDefault="00A90F78" w:rsidP="00A90F78">
      <w:pPr>
        <w:jc w:val="both"/>
      </w:pPr>
      <w:r>
        <w:t xml:space="preserve">Oborem </w:t>
      </w:r>
      <w:r w:rsidRPr="00A15E9B">
        <w:rPr>
          <w:noProof/>
        </w:rPr>
        <w:t>SEOlight s.r.o</w:t>
      </w:r>
      <w:r>
        <w:rPr>
          <w:noProof/>
        </w:rPr>
        <w:t>.</w:t>
      </w:r>
      <w:r>
        <w:t xml:space="preserve"> je již od začátku vzniku převážně SEO optimalizace. Aktivně spravujeme více jak </w:t>
      </w:r>
      <w:r w:rsidR="0079137D">
        <w:t>205</w:t>
      </w:r>
      <w:r>
        <w:t xml:space="preserve"> projektů a nárazově optimalizujeme další desítky. SEOlight s.r.o. slouží jak pro koncové klienty, tak jako dodavatel SEO optimalizace pro další firemní subjekty. Nabízíme jednotlivé balíčky služeb i řešení kompletní optimalizace webu od návrhu až po realizaci. </w:t>
      </w:r>
    </w:p>
    <w:p w:rsidR="00A90F78" w:rsidRDefault="00A90F78" w:rsidP="00A90F78">
      <w:pPr>
        <w:jc w:val="both"/>
      </w:pPr>
    </w:p>
    <w:p w:rsidR="00A90F78" w:rsidRPr="006E4194" w:rsidRDefault="00A90F78" w:rsidP="00A90F78">
      <w:pPr>
        <w:pStyle w:val="Nadpis2"/>
        <w:jc w:val="center"/>
      </w:pPr>
      <w:r>
        <w:t>roky</w:t>
      </w:r>
      <w:r w:rsidRPr="006E4194">
        <w:t xml:space="preserve"> zkušeností</w:t>
      </w:r>
    </w:p>
    <w:p w:rsidR="00A90F78" w:rsidRDefault="00A90F78" w:rsidP="00A90F78">
      <w:pPr>
        <w:widowControl/>
        <w:suppressAutoHyphens w:val="0"/>
        <w:jc w:val="center"/>
        <w:rPr>
          <w:szCs w:val="24"/>
        </w:rPr>
      </w:pPr>
      <w:r w:rsidRPr="006E4194">
        <w:rPr>
          <w:szCs w:val="24"/>
        </w:rPr>
        <w:t>7</w:t>
      </w:r>
    </w:p>
    <w:p w:rsidR="00A90F78" w:rsidRPr="006E4194" w:rsidRDefault="00A90F78" w:rsidP="00A90F78">
      <w:pPr>
        <w:widowControl/>
        <w:suppressAutoHyphens w:val="0"/>
        <w:jc w:val="center"/>
        <w:rPr>
          <w:szCs w:val="24"/>
        </w:rPr>
      </w:pPr>
    </w:p>
    <w:p w:rsidR="00A90F78" w:rsidRPr="006E4194" w:rsidRDefault="00A90F78" w:rsidP="00A90F78">
      <w:pPr>
        <w:pStyle w:val="Nadpis2"/>
        <w:jc w:val="center"/>
      </w:pPr>
      <w:r w:rsidRPr="006E4194">
        <w:t>celkový počet klientů</w:t>
      </w:r>
    </w:p>
    <w:p w:rsidR="00A90F78" w:rsidRDefault="00A90F78" w:rsidP="00A90F78">
      <w:pPr>
        <w:widowControl/>
        <w:suppressAutoHyphens w:val="0"/>
        <w:jc w:val="center"/>
        <w:rPr>
          <w:szCs w:val="24"/>
        </w:rPr>
      </w:pPr>
      <w:r w:rsidRPr="006E4194">
        <w:rPr>
          <w:szCs w:val="24"/>
        </w:rPr>
        <w:t>1205</w:t>
      </w:r>
    </w:p>
    <w:p w:rsidR="00A90F78" w:rsidRPr="006E4194" w:rsidRDefault="00A90F78" w:rsidP="00A90F78">
      <w:pPr>
        <w:widowControl/>
        <w:suppressAutoHyphens w:val="0"/>
        <w:jc w:val="center"/>
        <w:rPr>
          <w:szCs w:val="24"/>
        </w:rPr>
      </w:pPr>
    </w:p>
    <w:p w:rsidR="00A90F78" w:rsidRPr="006E4194" w:rsidRDefault="00A90F78" w:rsidP="00A90F78">
      <w:pPr>
        <w:pStyle w:val="Nadpis2"/>
        <w:jc w:val="center"/>
      </w:pPr>
      <w:r w:rsidRPr="006E4194">
        <w:t>web</w:t>
      </w:r>
      <w:r>
        <w:t>y</w:t>
      </w:r>
      <w:r w:rsidRPr="006E4194">
        <w:t xml:space="preserve"> </w:t>
      </w:r>
      <w:r>
        <w:t xml:space="preserve">v </w:t>
      </w:r>
      <w:r w:rsidRPr="006E4194">
        <w:t>aktuáln</w:t>
      </w:r>
      <w:r>
        <w:t>í</w:t>
      </w:r>
      <w:r w:rsidRPr="006E4194">
        <w:t xml:space="preserve"> v měsíční správě</w:t>
      </w:r>
    </w:p>
    <w:p w:rsidR="00A90F78" w:rsidRDefault="0079137D" w:rsidP="00A90F78">
      <w:pPr>
        <w:widowControl/>
        <w:suppressAutoHyphens w:val="0"/>
        <w:jc w:val="center"/>
        <w:rPr>
          <w:szCs w:val="24"/>
        </w:rPr>
      </w:pPr>
      <w:r>
        <w:rPr>
          <w:szCs w:val="24"/>
        </w:rPr>
        <w:t>205</w:t>
      </w:r>
    </w:p>
    <w:p w:rsidR="00A90F78" w:rsidRPr="006E4194" w:rsidRDefault="00A90F78" w:rsidP="00A90F78">
      <w:pPr>
        <w:widowControl/>
        <w:suppressAutoHyphens w:val="0"/>
        <w:jc w:val="center"/>
        <w:rPr>
          <w:szCs w:val="24"/>
        </w:rPr>
      </w:pPr>
    </w:p>
    <w:p w:rsidR="00A90F78" w:rsidRPr="006E4194" w:rsidRDefault="00A90F78" w:rsidP="00A90F78">
      <w:pPr>
        <w:pStyle w:val="Nadpis2"/>
        <w:jc w:val="center"/>
      </w:pPr>
      <w:r w:rsidRPr="006E4194">
        <w:t>realizovan</w:t>
      </w:r>
      <w:r>
        <w:t>é</w:t>
      </w:r>
      <w:r w:rsidRPr="006E4194">
        <w:t xml:space="preserve"> PR článk</w:t>
      </w:r>
      <w:r>
        <w:t>y</w:t>
      </w:r>
    </w:p>
    <w:p w:rsidR="00A90F78" w:rsidRDefault="00A90F78" w:rsidP="00A90F78">
      <w:pPr>
        <w:widowControl/>
        <w:suppressAutoHyphens w:val="0"/>
        <w:jc w:val="center"/>
        <w:rPr>
          <w:szCs w:val="24"/>
        </w:rPr>
      </w:pPr>
      <w:r w:rsidRPr="006E4194">
        <w:rPr>
          <w:szCs w:val="24"/>
        </w:rPr>
        <w:t>246357</w:t>
      </w:r>
    </w:p>
    <w:p w:rsidR="00A90F78" w:rsidRPr="006E4194" w:rsidRDefault="00A90F78" w:rsidP="00A90F78">
      <w:pPr>
        <w:widowControl/>
        <w:suppressAutoHyphens w:val="0"/>
        <w:jc w:val="center"/>
        <w:rPr>
          <w:szCs w:val="24"/>
        </w:rPr>
      </w:pPr>
    </w:p>
    <w:p w:rsidR="00A90F78" w:rsidRPr="006E4194" w:rsidRDefault="00A90F78" w:rsidP="00A90F78">
      <w:pPr>
        <w:pStyle w:val="Nadpis2"/>
        <w:jc w:val="center"/>
      </w:pPr>
      <w:r w:rsidRPr="006E4194">
        <w:t>odeslan</w:t>
      </w:r>
      <w:r>
        <w:t>é</w:t>
      </w:r>
      <w:r w:rsidRPr="006E4194">
        <w:t xml:space="preserve"> email</w:t>
      </w:r>
      <w:r>
        <w:t>y</w:t>
      </w:r>
    </w:p>
    <w:p w:rsidR="00A90F78" w:rsidRPr="006E4194" w:rsidRDefault="00A90F78" w:rsidP="00A90F78">
      <w:pPr>
        <w:widowControl/>
        <w:suppressAutoHyphens w:val="0"/>
        <w:jc w:val="center"/>
        <w:rPr>
          <w:szCs w:val="24"/>
        </w:rPr>
      </w:pPr>
      <w:r w:rsidRPr="006E4194">
        <w:rPr>
          <w:szCs w:val="24"/>
        </w:rPr>
        <w:t>16981</w:t>
      </w:r>
    </w:p>
    <w:p w:rsidR="006E4194" w:rsidRDefault="006E4194" w:rsidP="002F0CF7">
      <w:pPr>
        <w:jc w:val="both"/>
      </w:pPr>
    </w:p>
    <w:p w:rsidR="002F0CF7" w:rsidRDefault="002F0CF7" w:rsidP="002F0CF7">
      <w:pPr>
        <w:jc w:val="center"/>
      </w:pPr>
    </w:p>
    <w:p w:rsidR="00D80D9F" w:rsidRDefault="00D80D9F" w:rsidP="00A15E9B">
      <w:pPr>
        <w:jc w:val="center"/>
      </w:pPr>
    </w:p>
    <w:p w:rsidR="004F1E37" w:rsidRDefault="00DE23F5" w:rsidP="004F1E37">
      <w:pPr>
        <w:pStyle w:val="Nadpis1slovan"/>
        <w:numPr>
          <w:ilvl w:val="0"/>
          <w:numId w:val="3"/>
        </w:numPr>
      </w:pPr>
      <w:r>
        <w:t>Popis projektu</w:t>
      </w:r>
    </w:p>
    <w:p w:rsidR="003E2145" w:rsidRDefault="006A65E4" w:rsidP="002F0CF7">
      <w:r>
        <w:t>Webo</w:t>
      </w:r>
      <w:r w:rsidR="00627A6D">
        <w:t>vý projekt slouží pro přímý prodej</w:t>
      </w:r>
      <w:r w:rsidR="00CB1ECB">
        <w:t xml:space="preserve"> </w:t>
      </w:r>
      <w:r w:rsidR="00844FD7">
        <w:t xml:space="preserve">zboží </w:t>
      </w:r>
      <w:r w:rsidR="00CB1ECB">
        <w:t xml:space="preserve">formou eshopu. </w:t>
      </w:r>
      <w:r w:rsidR="000A2126">
        <w:t>Jedná se o doménu se starší</w:t>
      </w:r>
      <w:r w:rsidR="00B11348">
        <w:t xml:space="preserve"> historií, SEO </w:t>
      </w:r>
      <w:r w:rsidR="00CB1ECB">
        <w:t xml:space="preserve">bylo řešeno. Zvýšený zájem o projekt je především v letních měsících. </w:t>
      </w:r>
    </w:p>
    <w:p w:rsidR="00844FD7" w:rsidRDefault="00844FD7" w:rsidP="002F0CF7"/>
    <w:p w:rsidR="00C446CD" w:rsidRDefault="003E2145" w:rsidP="002F0CF7">
      <w:r>
        <w:t>S ohledem na klíčová sl</w:t>
      </w:r>
      <w:r w:rsidR="00A03A79">
        <w:t>ova došlo ke kontrole a doplnění</w:t>
      </w:r>
      <w:r>
        <w:t xml:space="preserve"> struktury webu</w:t>
      </w:r>
      <w:r w:rsidR="00CB1ECB">
        <w:t xml:space="preserve"> a drobného dalšího nastavení. Projekt běží je letitém systému s omezenými možnosti úpravy. Proto nebylo možné výrazněji zasáhnout do systému a zvýšit efektivnost SEO optimalizace. </w:t>
      </w:r>
    </w:p>
    <w:p w:rsidR="001E6DCE" w:rsidRDefault="001E6DCE" w:rsidP="002F0CF7"/>
    <w:p w:rsidR="00C446CD" w:rsidRDefault="00C446CD" w:rsidP="002F0CF7">
      <w:r>
        <w:t xml:space="preserve">Realizován byl rozsáhlý </w:t>
      </w:r>
      <w:proofErr w:type="spellStart"/>
      <w:r w:rsidR="001E6DCE">
        <w:t>linkbuilding</w:t>
      </w:r>
      <w:proofErr w:type="spellEnd"/>
      <w:r w:rsidR="001E6DCE">
        <w:t>. Využity</w:t>
      </w:r>
      <w:r>
        <w:t xml:space="preserve"> byl</w:t>
      </w:r>
      <w:r w:rsidR="001E6DCE">
        <w:t>y</w:t>
      </w:r>
      <w:r>
        <w:t xml:space="preserve"> především PR články</w:t>
      </w:r>
      <w:r w:rsidR="00A03A79">
        <w:t xml:space="preserve"> a </w:t>
      </w:r>
      <w:r w:rsidR="0079137D">
        <w:t>revoluční PR články</w:t>
      </w:r>
      <w:r w:rsidR="00CB1ECB">
        <w:t xml:space="preserve">. </w:t>
      </w:r>
    </w:p>
    <w:p w:rsidR="00C446CD" w:rsidRDefault="00C446CD" w:rsidP="002F0CF7"/>
    <w:p w:rsidR="00844FD7" w:rsidRDefault="00844FD7" w:rsidP="00844FD7">
      <w:pPr>
        <w:pStyle w:val="Nadpis1slovan"/>
        <w:numPr>
          <w:ilvl w:val="0"/>
          <w:numId w:val="0"/>
        </w:numPr>
        <w:ind w:left="340"/>
      </w:pPr>
    </w:p>
    <w:p w:rsidR="00844FD7" w:rsidRPr="00844FD7" w:rsidRDefault="00844FD7" w:rsidP="00844FD7">
      <w:pPr>
        <w:rPr>
          <w:lang w:eastAsia="en-US"/>
        </w:rPr>
      </w:pPr>
    </w:p>
    <w:p w:rsidR="00DE23F5" w:rsidRDefault="00DE23F5" w:rsidP="00DE23F5">
      <w:pPr>
        <w:pStyle w:val="Nadpis1slovan"/>
        <w:numPr>
          <w:ilvl w:val="0"/>
          <w:numId w:val="3"/>
        </w:numPr>
      </w:pPr>
      <w:r>
        <w:lastRenderedPageBreak/>
        <w:t>Shrnutí projektu</w:t>
      </w:r>
    </w:p>
    <w:p w:rsidR="00B75FA4" w:rsidRPr="00FF6A52" w:rsidRDefault="00FF6A52" w:rsidP="00DE23F5">
      <w:pPr>
        <w:rPr>
          <w:b/>
        </w:rPr>
      </w:pPr>
      <w:bookmarkStart w:id="1" w:name="_GoBack"/>
      <w:r w:rsidRPr="00FF6A52">
        <w:rPr>
          <w:b/>
        </w:rPr>
        <w:t>Graf návštěvnosti pouze z vyhledávačů</w:t>
      </w:r>
    </w:p>
    <w:bookmarkEnd w:id="1"/>
    <w:p w:rsidR="00FF6A52" w:rsidRDefault="00FF6A52" w:rsidP="00DE23F5"/>
    <w:p w:rsidR="00CB1ECB" w:rsidRDefault="00CB1ECB" w:rsidP="00CB1ECB">
      <w:r>
        <w:rPr>
          <w:noProof/>
        </w:rPr>
        <w:drawing>
          <wp:inline distT="0" distB="0" distL="0" distR="0">
            <wp:extent cx="6119495" cy="2522124"/>
            <wp:effectExtent l="0" t="0" r="0" b="0"/>
            <wp:docPr id="5" name="Obrázek 5" descr="C:\Users\Kancelář\AppData\Local\Microsoft\Windows\INetCacheContent.Word\Výstřiž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ncelář\AppData\Local\Microsoft\Windows\INetCacheContent.Word\Výstřiže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522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ECB" w:rsidRDefault="00CB1ECB" w:rsidP="00CB1ECB"/>
    <w:p w:rsidR="00CB1ECB" w:rsidRDefault="00CB1ECB" w:rsidP="00DE23F5"/>
    <w:p w:rsidR="00040E5A" w:rsidRDefault="00251A00" w:rsidP="00DE23F5">
      <w:r>
        <w:t>Graf reflektuje návštěvn</w:t>
      </w:r>
      <w:r w:rsidR="00A517F5">
        <w:t xml:space="preserve">ost během </w:t>
      </w:r>
      <w:r w:rsidR="00CB1ECB">
        <w:t>24</w:t>
      </w:r>
      <w:r w:rsidR="0079137D">
        <w:t xml:space="preserve"> měsíců</w:t>
      </w:r>
      <w:r w:rsidR="00A517F5">
        <w:t xml:space="preserve"> spolupráce. </w:t>
      </w:r>
      <w:r w:rsidR="00B1531D">
        <w:t>K z</w:t>
      </w:r>
      <w:r w:rsidR="00040E5A">
        <w:t xml:space="preserve">ahájení spolupráce došlo </w:t>
      </w:r>
      <w:r w:rsidR="00CB1ECB">
        <w:t xml:space="preserve">1 ledna 2014. </w:t>
      </w:r>
      <w:r w:rsidR="00B1531D">
        <w:t xml:space="preserve"> </w:t>
      </w:r>
    </w:p>
    <w:p w:rsidR="00040E5A" w:rsidRDefault="00040E5A" w:rsidP="00DE23F5"/>
    <w:p w:rsidR="00CB1ECB" w:rsidRDefault="00CB1ECB" w:rsidP="00CB1ECB">
      <w:r>
        <w:t xml:space="preserve">Velké rozdíly jsou tvořeny i extrémními letními teplotami. Především rok 2015 byl silnější právě z důvodu vyšší teploty. </w:t>
      </w:r>
    </w:p>
    <w:p w:rsidR="008713FF" w:rsidRDefault="008713FF" w:rsidP="00DE23F5"/>
    <w:p w:rsidR="00CB1ECB" w:rsidRDefault="00CB1ECB" w:rsidP="00DE23F5">
      <w:r>
        <w:t xml:space="preserve">Při srovnání roční návštěvnosti došlo k navýšení v roce 2015 oproti roku 2014 o 62%. </w:t>
      </w:r>
    </w:p>
    <w:p w:rsidR="00CB1ECB" w:rsidRDefault="00CB1ECB" w:rsidP="00CB1ECB">
      <w:r>
        <w:t>Při srovnání roční návštěvnosti došlo k navýšení v roce 201</w:t>
      </w:r>
      <w:r>
        <w:t>6</w:t>
      </w:r>
      <w:r>
        <w:t xml:space="preserve"> oproti roku 20</w:t>
      </w:r>
      <w:r>
        <w:t>15</w:t>
      </w:r>
      <w:r>
        <w:t xml:space="preserve"> o </w:t>
      </w:r>
      <w:r>
        <w:t>31</w:t>
      </w:r>
      <w:r>
        <w:t xml:space="preserve">%. </w:t>
      </w:r>
    </w:p>
    <w:p w:rsidR="00CB1ECB" w:rsidRDefault="00CB1ECB" w:rsidP="00CB1ECB"/>
    <w:p w:rsidR="00CB1ECB" w:rsidRDefault="00CB1ECB" w:rsidP="00CB1ECB">
      <w:r>
        <w:t>Při srovnání roční návštěvnosti došlo k navýšení v roce 201</w:t>
      </w:r>
      <w:r>
        <w:t>4</w:t>
      </w:r>
      <w:r>
        <w:t xml:space="preserve"> oproti roku 201</w:t>
      </w:r>
      <w:r>
        <w:t>6</w:t>
      </w:r>
      <w:r>
        <w:t xml:space="preserve"> o </w:t>
      </w:r>
      <w:r>
        <w:t>112</w:t>
      </w:r>
      <w:r>
        <w:t xml:space="preserve">%. </w:t>
      </w:r>
    </w:p>
    <w:p w:rsidR="00CB1ECB" w:rsidRDefault="00CB1ECB" w:rsidP="00CB1ECB"/>
    <w:p w:rsidR="00D85F01" w:rsidRPr="00236D86" w:rsidRDefault="00D85F01" w:rsidP="00236D86">
      <w:pPr>
        <w:rPr>
          <w:lang w:eastAsia="en-US"/>
        </w:rPr>
      </w:pPr>
    </w:p>
    <w:p w:rsidR="00A90F78" w:rsidRDefault="00A90F78" w:rsidP="00A90F78">
      <w:pPr>
        <w:pStyle w:val="Nadpis1"/>
        <w:numPr>
          <w:ilvl w:val="0"/>
          <w:numId w:val="3"/>
        </w:numPr>
      </w:pPr>
      <w:r>
        <w:t>Reference</w:t>
      </w:r>
    </w:p>
    <w:p w:rsidR="00A90F78" w:rsidRDefault="00A90F78" w:rsidP="00A90F78">
      <w:pPr>
        <w:jc w:val="both"/>
      </w:pPr>
      <w:r>
        <w:t xml:space="preserve">Níže najdete několik našich partnerů, se kterými jsme spolupracovali nebo spolupracujeme. Kvůli vysokému počtu koncových klientů, není možné uvést všechny naše zákazníky. Uvádíme pouze dlouhodobější a větší spolupráce s firmami z oboru tvorby www či marketingové agentury. </w:t>
      </w:r>
    </w:p>
    <w:p w:rsidR="0021493D" w:rsidRDefault="0021493D" w:rsidP="00C734AD"/>
    <w:p w:rsidR="0021493D" w:rsidRDefault="0021493D" w:rsidP="00A15E9B">
      <w:pPr>
        <w:jc w:val="center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3"/>
        <w:gridCol w:w="5404"/>
      </w:tblGrid>
      <w:tr w:rsidR="00D80D9F" w:rsidRPr="00D80D9F" w:rsidTr="005C4559">
        <w:tc>
          <w:tcPr>
            <w:tcW w:w="0" w:type="auto"/>
            <w:hideMark/>
          </w:tcPr>
          <w:p w:rsidR="00D80D9F" w:rsidRPr="00D80D9F" w:rsidRDefault="00D80D9F" w:rsidP="005C455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noProof/>
                <w:szCs w:val="24"/>
              </w:rPr>
              <w:drawing>
                <wp:inline distT="0" distB="0" distL="0" distR="0">
                  <wp:extent cx="2143125" cy="704850"/>
                  <wp:effectExtent l="0" t="0" r="9525" b="0"/>
                  <wp:docPr id="34" name="Obrázek 34" descr="animat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nimat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D9F" w:rsidRPr="00D80D9F" w:rsidRDefault="00D80D9F" w:rsidP="005C455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szCs w:val="24"/>
              </w:rPr>
              <w:t>http://www.animatec.cz/</w:t>
            </w:r>
          </w:p>
          <w:p w:rsidR="00D80D9F" w:rsidRPr="00D80D9F" w:rsidRDefault="00D80D9F" w:rsidP="005C455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noProof/>
                <w:szCs w:val="24"/>
              </w:rPr>
              <w:lastRenderedPageBreak/>
              <w:drawing>
                <wp:inline distT="0" distB="0" distL="0" distR="0">
                  <wp:extent cx="2324100" cy="714375"/>
                  <wp:effectExtent l="0" t="0" r="0" b="9525"/>
                  <wp:docPr id="33" name="Obrázek 33" descr="az-comput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z-comput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D9F" w:rsidRPr="00D80D9F" w:rsidRDefault="00D80D9F" w:rsidP="005C455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szCs w:val="24"/>
              </w:rPr>
              <w:t>http://www.azcomputers.cz/</w:t>
            </w:r>
          </w:p>
          <w:p w:rsidR="00D80D9F" w:rsidRPr="00D80D9F" w:rsidRDefault="00D80D9F" w:rsidP="005C455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noProof/>
                <w:szCs w:val="24"/>
              </w:rPr>
              <w:drawing>
                <wp:inline distT="0" distB="0" distL="0" distR="0">
                  <wp:extent cx="2314575" cy="685800"/>
                  <wp:effectExtent l="0" t="0" r="9525" b="0"/>
                  <wp:docPr id="32" name="Obrázek 32" descr="beeon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eeon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D9F" w:rsidRPr="00D80D9F" w:rsidRDefault="00D80D9F" w:rsidP="005C455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szCs w:val="24"/>
              </w:rPr>
              <w:t>http://www.beeonline.cz/</w:t>
            </w:r>
          </w:p>
          <w:p w:rsidR="00D80D9F" w:rsidRPr="00D80D9F" w:rsidRDefault="00D80D9F" w:rsidP="005C455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noProof/>
                <w:szCs w:val="24"/>
              </w:rPr>
              <w:drawing>
                <wp:inline distT="0" distB="0" distL="0" distR="0">
                  <wp:extent cx="2305050" cy="990600"/>
                  <wp:effectExtent l="0" t="0" r="0" b="0"/>
                  <wp:docPr id="31" name="Obrázek 31" descr="centa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entar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D9F" w:rsidRPr="00D80D9F" w:rsidRDefault="00D80D9F" w:rsidP="005C455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szCs w:val="24"/>
              </w:rPr>
              <w:t>http://www.centario.cz/</w:t>
            </w:r>
          </w:p>
          <w:p w:rsidR="00D80D9F" w:rsidRPr="00D80D9F" w:rsidRDefault="00D80D9F" w:rsidP="005C455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noProof/>
                <w:szCs w:val="24"/>
              </w:rPr>
              <w:drawing>
                <wp:inline distT="0" distB="0" distL="0" distR="0">
                  <wp:extent cx="1733550" cy="1200150"/>
                  <wp:effectExtent l="0" t="0" r="0" b="0"/>
                  <wp:docPr id="30" name="Obrázek 30" descr="c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D9F" w:rsidRPr="00D80D9F" w:rsidRDefault="00D80D9F" w:rsidP="005C455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szCs w:val="24"/>
              </w:rPr>
              <w:t>http://www.crs-net.cz/</w:t>
            </w:r>
          </w:p>
          <w:p w:rsidR="00D80D9F" w:rsidRPr="00D80D9F" w:rsidRDefault="00D80D9F" w:rsidP="005C455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noProof/>
                <w:szCs w:val="24"/>
              </w:rPr>
              <w:drawing>
                <wp:inline distT="0" distB="0" distL="0" distR="0">
                  <wp:extent cx="1847850" cy="781050"/>
                  <wp:effectExtent l="0" t="0" r="0" b="0"/>
                  <wp:docPr id="29" name="Obrázek 29" descr="cstechnolog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stechnolog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D9F" w:rsidRPr="00D80D9F" w:rsidRDefault="00D80D9F" w:rsidP="005C455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szCs w:val="24"/>
              </w:rPr>
              <w:t>http://www.cstechnologies.cz/</w:t>
            </w:r>
          </w:p>
          <w:p w:rsidR="00D80D9F" w:rsidRPr="00D80D9F" w:rsidRDefault="00D80D9F" w:rsidP="005C455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noProof/>
                <w:szCs w:val="24"/>
              </w:rPr>
              <w:drawing>
                <wp:inline distT="0" distB="0" distL="0" distR="0">
                  <wp:extent cx="1847850" cy="581025"/>
                  <wp:effectExtent l="0" t="0" r="0" b="9525"/>
                  <wp:docPr id="28" name="Obrázek 28" descr="horf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orf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D9F" w:rsidRPr="00D80D9F" w:rsidRDefault="00D80D9F" w:rsidP="005C455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szCs w:val="24"/>
              </w:rPr>
              <w:t>http://hofri.eu/</w:t>
            </w:r>
          </w:p>
          <w:p w:rsidR="00D80D9F" w:rsidRPr="00D80D9F" w:rsidRDefault="00D80D9F" w:rsidP="005C455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noProof/>
                <w:szCs w:val="24"/>
              </w:rPr>
              <w:lastRenderedPageBreak/>
              <w:drawing>
                <wp:inline distT="0" distB="0" distL="0" distR="0">
                  <wp:extent cx="2324100" cy="600075"/>
                  <wp:effectExtent l="0" t="0" r="0" b="9525"/>
                  <wp:docPr id="27" name="Obrázek 27" descr="Imperial-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perial-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D9F" w:rsidRPr="00D80D9F" w:rsidRDefault="00D80D9F" w:rsidP="005C455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szCs w:val="24"/>
              </w:rPr>
              <w:t>http://www.imperialmedia.cz/</w:t>
            </w:r>
          </w:p>
          <w:p w:rsidR="00D80D9F" w:rsidRPr="00D80D9F" w:rsidRDefault="00D80D9F" w:rsidP="005C455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noProof/>
                <w:szCs w:val="24"/>
              </w:rPr>
              <w:drawing>
                <wp:inline distT="0" distB="0" distL="0" distR="0">
                  <wp:extent cx="1381125" cy="723900"/>
                  <wp:effectExtent l="0" t="0" r="9525" b="0"/>
                  <wp:docPr id="26" name="Obrázek 26" descr="inn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nn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D9F" w:rsidRPr="00D80D9F" w:rsidRDefault="00D80D9F" w:rsidP="005C455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szCs w:val="24"/>
              </w:rPr>
              <w:t>http://www.initt.cz/</w:t>
            </w:r>
          </w:p>
          <w:p w:rsidR="00D80D9F" w:rsidRPr="00D80D9F" w:rsidRDefault="00D80D9F" w:rsidP="005C455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noProof/>
                <w:szCs w:val="24"/>
              </w:rPr>
              <w:drawing>
                <wp:inline distT="0" distB="0" distL="0" distR="0">
                  <wp:extent cx="2000250" cy="657225"/>
                  <wp:effectExtent l="0" t="0" r="0" b="9525"/>
                  <wp:docPr id="25" name="Obrázek 25" descr="marke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marke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D9F" w:rsidRPr="00D80D9F" w:rsidRDefault="00D80D9F" w:rsidP="005C455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szCs w:val="24"/>
              </w:rPr>
              <w:t>http://www.marketingforyou.cz/</w:t>
            </w:r>
          </w:p>
          <w:p w:rsidR="00D80D9F" w:rsidRPr="00D80D9F" w:rsidRDefault="00D80D9F" w:rsidP="005C455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noProof/>
                <w:szCs w:val="24"/>
              </w:rPr>
              <w:drawing>
                <wp:inline distT="0" distB="0" distL="0" distR="0">
                  <wp:extent cx="2305050" cy="504825"/>
                  <wp:effectExtent l="0" t="0" r="0" b="9525"/>
                  <wp:docPr id="24" name="Obrázek 24" descr="novy-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novy-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D9F" w:rsidRPr="00D80D9F" w:rsidRDefault="00D80D9F" w:rsidP="005C455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szCs w:val="24"/>
              </w:rPr>
              <w:t>http://www.novy-web.cz/</w:t>
            </w:r>
          </w:p>
          <w:p w:rsidR="00D80D9F" w:rsidRPr="00D80D9F" w:rsidRDefault="00D80D9F" w:rsidP="005C455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noProof/>
                <w:szCs w:val="24"/>
              </w:rPr>
              <w:drawing>
                <wp:inline distT="0" distB="0" distL="0" distR="0">
                  <wp:extent cx="1562100" cy="695325"/>
                  <wp:effectExtent l="0" t="0" r="0" b="9525"/>
                  <wp:docPr id="23" name="Obrázek 23" descr="number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number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D9F" w:rsidRPr="00D80D9F" w:rsidRDefault="00D80D9F" w:rsidP="005C455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szCs w:val="24"/>
              </w:rPr>
              <w:t>http://numberone.cz/</w:t>
            </w:r>
          </w:p>
          <w:p w:rsidR="00D80D9F" w:rsidRPr="00D80D9F" w:rsidRDefault="00D80D9F" w:rsidP="005C455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noProof/>
                <w:szCs w:val="24"/>
              </w:rPr>
              <w:drawing>
                <wp:inline distT="0" distB="0" distL="0" distR="0">
                  <wp:extent cx="1905000" cy="695325"/>
                  <wp:effectExtent l="0" t="0" r="0" b="9525"/>
                  <wp:docPr id="22" name="Obrázek 22" descr="hipromo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ipromo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D9F" w:rsidRPr="00D80D9F" w:rsidRDefault="00D80D9F" w:rsidP="005C455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szCs w:val="24"/>
              </w:rPr>
              <w:t>http://www.hipromotion.cz</w:t>
            </w:r>
          </w:p>
        </w:tc>
        <w:tc>
          <w:tcPr>
            <w:tcW w:w="0" w:type="auto"/>
            <w:vAlign w:val="center"/>
            <w:hideMark/>
          </w:tcPr>
          <w:p w:rsidR="00D80D9F" w:rsidRPr="00D80D9F" w:rsidRDefault="00D80D9F" w:rsidP="00D80D9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noProof/>
                <w:szCs w:val="24"/>
              </w:rPr>
              <w:lastRenderedPageBreak/>
              <w:drawing>
                <wp:inline distT="0" distB="0" distL="0" distR="0">
                  <wp:extent cx="2600325" cy="809625"/>
                  <wp:effectExtent l="0" t="0" r="9525" b="9525"/>
                  <wp:docPr id="20" name="Obrázek 20" descr="at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at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D9F" w:rsidRPr="00D80D9F" w:rsidRDefault="00D80D9F" w:rsidP="00D80D9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szCs w:val="24"/>
              </w:rPr>
              <w:t xml:space="preserve">http://www.atome.cz/ </w:t>
            </w:r>
          </w:p>
          <w:p w:rsidR="00D80D9F" w:rsidRPr="00D80D9F" w:rsidRDefault="00D80D9F" w:rsidP="00D80D9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noProof/>
                <w:szCs w:val="24"/>
              </w:rPr>
              <w:lastRenderedPageBreak/>
              <w:drawing>
                <wp:inline distT="0" distB="0" distL="0" distR="0">
                  <wp:extent cx="2705100" cy="438150"/>
                  <wp:effectExtent l="0" t="0" r="0" b="0"/>
                  <wp:docPr id="19" name="Obrázek 19" descr="online-ap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online-ap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D9F" w:rsidRDefault="00D80D9F" w:rsidP="00D80D9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szCs w:val="24"/>
              </w:rPr>
              <w:t xml:space="preserve">http://www.onlineapps.cz/ </w:t>
            </w:r>
          </w:p>
          <w:p w:rsidR="005C4559" w:rsidRPr="00D80D9F" w:rsidRDefault="005C4559" w:rsidP="00D80D9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D80D9F" w:rsidRPr="00D80D9F" w:rsidRDefault="00D80D9F" w:rsidP="00D80D9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noProof/>
                <w:szCs w:val="24"/>
              </w:rPr>
              <w:drawing>
                <wp:inline distT="0" distB="0" distL="0" distR="0">
                  <wp:extent cx="1466850" cy="1314450"/>
                  <wp:effectExtent l="0" t="0" r="0" b="0"/>
                  <wp:docPr id="18" name="Obrázek 18" descr="or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or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D9F" w:rsidRPr="00D80D9F" w:rsidRDefault="00D80D9F" w:rsidP="00D80D9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szCs w:val="24"/>
              </w:rPr>
              <w:t xml:space="preserve">http://www.orbe.cz/ </w:t>
            </w:r>
          </w:p>
          <w:p w:rsidR="005C4559" w:rsidRDefault="005C4559" w:rsidP="00D80D9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D80D9F" w:rsidRPr="00D80D9F" w:rsidRDefault="00D80D9F" w:rsidP="00D80D9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noProof/>
                <w:szCs w:val="24"/>
              </w:rPr>
              <w:drawing>
                <wp:inline distT="0" distB="0" distL="0" distR="0">
                  <wp:extent cx="2962275" cy="685800"/>
                  <wp:effectExtent l="0" t="0" r="9525" b="0"/>
                  <wp:docPr id="17" name="Obrázek 17" descr="partner-c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partner-c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D9F" w:rsidRPr="00D80D9F" w:rsidRDefault="00D80D9F" w:rsidP="00D80D9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szCs w:val="24"/>
              </w:rPr>
              <w:t xml:space="preserve">http://www.partnercis.cz/ </w:t>
            </w:r>
          </w:p>
          <w:p w:rsidR="00D80D9F" w:rsidRPr="00D80D9F" w:rsidRDefault="00D80D9F" w:rsidP="00D80D9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noProof/>
                <w:szCs w:val="24"/>
              </w:rPr>
              <w:drawing>
                <wp:inline distT="0" distB="0" distL="0" distR="0">
                  <wp:extent cx="2590800" cy="866775"/>
                  <wp:effectExtent l="0" t="0" r="0" b="9525"/>
                  <wp:docPr id="16" name="Obrázek 16" descr="pp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p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D9F" w:rsidRPr="00D80D9F" w:rsidRDefault="00D80D9F" w:rsidP="00D80D9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szCs w:val="24"/>
              </w:rPr>
              <w:t xml:space="preserve">http://www.ppc-seo.cz </w:t>
            </w:r>
          </w:p>
          <w:p w:rsidR="00D80D9F" w:rsidRPr="00D80D9F" w:rsidRDefault="00D80D9F" w:rsidP="00D80D9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noProof/>
                <w:szCs w:val="24"/>
              </w:rPr>
              <w:drawing>
                <wp:inline distT="0" distB="0" distL="0" distR="0">
                  <wp:extent cx="2028825" cy="495300"/>
                  <wp:effectExtent l="0" t="0" r="9525" b="0"/>
                  <wp:docPr id="15" name="Obrázek 15" descr="procli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procli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D9F" w:rsidRPr="00D80D9F" w:rsidRDefault="00D80D9F" w:rsidP="00D80D9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szCs w:val="24"/>
              </w:rPr>
              <w:t xml:space="preserve">http://www.proclient.cz/ </w:t>
            </w:r>
          </w:p>
          <w:p w:rsidR="00D80D9F" w:rsidRPr="00D80D9F" w:rsidRDefault="00D80D9F" w:rsidP="00D80D9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noProof/>
                <w:szCs w:val="24"/>
              </w:rPr>
              <w:lastRenderedPageBreak/>
              <w:drawing>
                <wp:inline distT="0" distB="0" distL="0" distR="0">
                  <wp:extent cx="2905125" cy="1685925"/>
                  <wp:effectExtent l="0" t="0" r="9525" b="9525"/>
                  <wp:docPr id="14" name="Obrázek 14" descr="Seostar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Seostar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D9F" w:rsidRPr="00D80D9F" w:rsidRDefault="00D80D9F" w:rsidP="00D80D9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szCs w:val="24"/>
              </w:rPr>
              <w:t xml:space="preserve">http://seo-starter.cz </w:t>
            </w:r>
          </w:p>
          <w:p w:rsidR="00D80D9F" w:rsidRPr="00D80D9F" w:rsidRDefault="00D80D9F" w:rsidP="00D80D9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noProof/>
                <w:szCs w:val="24"/>
              </w:rPr>
              <w:drawing>
                <wp:inline distT="0" distB="0" distL="0" distR="0">
                  <wp:extent cx="2962275" cy="771525"/>
                  <wp:effectExtent l="0" t="0" r="9525" b="9525"/>
                  <wp:docPr id="13" name="Obrázek 13" descr="sil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sil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D9F" w:rsidRPr="00D80D9F" w:rsidRDefault="00D80D9F" w:rsidP="00D80D9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szCs w:val="24"/>
              </w:rPr>
              <w:t xml:space="preserve">http://www.silic.cz/ </w:t>
            </w:r>
          </w:p>
          <w:p w:rsidR="00D80D9F" w:rsidRPr="00D80D9F" w:rsidRDefault="00D80D9F" w:rsidP="00D80D9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noProof/>
                <w:szCs w:val="24"/>
              </w:rPr>
              <w:drawing>
                <wp:inline distT="0" distB="0" distL="0" distR="0">
                  <wp:extent cx="1990725" cy="723900"/>
                  <wp:effectExtent l="0" t="0" r="9525" b="0"/>
                  <wp:docPr id="12" name="Obrázek 12" descr="upst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upst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D9F" w:rsidRPr="00D80D9F" w:rsidRDefault="00D80D9F" w:rsidP="00D80D9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szCs w:val="24"/>
              </w:rPr>
              <w:t xml:space="preserve">http://www.upstep.cz/ </w:t>
            </w:r>
          </w:p>
          <w:p w:rsidR="00D80D9F" w:rsidRPr="00D80D9F" w:rsidRDefault="00D80D9F" w:rsidP="00D80D9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noProof/>
                <w:szCs w:val="24"/>
              </w:rPr>
              <w:drawing>
                <wp:inline distT="0" distB="0" distL="0" distR="0">
                  <wp:extent cx="1333500" cy="952500"/>
                  <wp:effectExtent l="0" t="0" r="0" b="0"/>
                  <wp:docPr id="11" name="Obrázek 11" descr="vidiades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vidiades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D9F" w:rsidRPr="00D80D9F" w:rsidRDefault="00D80D9F" w:rsidP="00D80D9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szCs w:val="24"/>
              </w:rPr>
              <w:t xml:space="preserve">http://www.vidia-design.cz/ </w:t>
            </w:r>
          </w:p>
          <w:p w:rsidR="00D80D9F" w:rsidRPr="00D80D9F" w:rsidRDefault="00D80D9F" w:rsidP="00D80D9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noProof/>
                <w:szCs w:val="24"/>
              </w:rPr>
              <w:drawing>
                <wp:inline distT="0" distB="0" distL="0" distR="0">
                  <wp:extent cx="2438400" cy="771525"/>
                  <wp:effectExtent l="0" t="0" r="0" b="9525"/>
                  <wp:docPr id="10" name="Obrázek 10" descr="virtual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virtual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D9F" w:rsidRPr="00D80D9F" w:rsidRDefault="00D80D9F" w:rsidP="00D80D9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szCs w:val="24"/>
              </w:rPr>
              <w:t xml:space="preserve">http://www.virtualis.cz/ </w:t>
            </w:r>
          </w:p>
          <w:p w:rsidR="00D80D9F" w:rsidRPr="00D80D9F" w:rsidRDefault="00D80D9F" w:rsidP="003278F0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noProof/>
                <w:szCs w:val="24"/>
              </w:rPr>
              <w:drawing>
                <wp:inline distT="0" distB="0" distL="0" distR="0">
                  <wp:extent cx="2066925" cy="438150"/>
                  <wp:effectExtent l="0" t="0" r="9525" b="0"/>
                  <wp:docPr id="9" name="Obrázek 9" descr="white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white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D9F" w:rsidRPr="00D80D9F" w:rsidRDefault="00D80D9F" w:rsidP="003278F0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szCs w:val="24"/>
              </w:rPr>
            </w:pPr>
            <w:r w:rsidRPr="00D80D9F">
              <w:rPr>
                <w:szCs w:val="24"/>
              </w:rPr>
              <w:t>http://www.whitelabel.cz/</w:t>
            </w:r>
          </w:p>
        </w:tc>
      </w:tr>
    </w:tbl>
    <w:p w:rsidR="00F945DD" w:rsidRDefault="00F945DD" w:rsidP="00A15E9B">
      <w:pPr>
        <w:jc w:val="center"/>
      </w:pPr>
    </w:p>
    <w:p w:rsidR="00D80D9F" w:rsidRDefault="00F945DD" w:rsidP="00F945DD">
      <w:pPr>
        <w:widowControl/>
        <w:suppressAutoHyphens w:val="0"/>
        <w:spacing w:after="200" w:line="276" w:lineRule="auto"/>
      </w:pPr>
      <w:r>
        <w:lastRenderedPageBreak/>
        <w:br w:type="page"/>
      </w:r>
    </w:p>
    <w:p w:rsidR="00D80D9F" w:rsidRDefault="00D80D9F" w:rsidP="00A15E9B">
      <w:pPr>
        <w:jc w:val="center"/>
      </w:pPr>
    </w:p>
    <w:p w:rsidR="00DB65F2" w:rsidRDefault="00DB65F2" w:rsidP="00C4361A">
      <w:pPr>
        <w:pStyle w:val="Odstavecseseznamem"/>
        <w:numPr>
          <w:ilvl w:val="0"/>
          <w:numId w:val="3"/>
        </w:numPr>
        <w:rPr>
          <w:rStyle w:val="Nadpis1Char"/>
        </w:rPr>
      </w:pPr>
      <w:r w:rsidRPr="00DB65F2">
        <w:rPr>
          <w:rStyle w:val="Nadpis1Char"/>
        </w:rPr>
        <w:t>Proč spolupracovat s</w:t>
      </w:r>
      <w:r>
        <w:rPr>
          <w:rStyle w:val="Nadpis1Char"/>
        </w:rPr>
        <w:t> </w:t>
      </w:r>
      <w:r w:rsidRPr="00DB65F2">
        <w:rPr>
          <w:rStyle w:val="Nadpis1Char"/>
        </w:rPr>
        <w:t>námi</w:t>
      </w:r>
    </w:p>
    <w:p w:rsidR="00DB65F2" w:rsidRPr="00DB65F2" w:rsidRDefault="00DB65F2" w:rsidP="00DB65F2">
      <w:pPr>
        <w:pStyle w:val="Odstavecseseznamem"/>
        <w:ind w:left="680"/>
        <w:rPr>
          <w:rStyle w:val="Nadpis1Char"/>
        </w:rPr>
      </w:pPr>
    </w:p>
    <w:p w:rsidR="00DB65F2" w:rsidRDefault="0021493D" w:rsidP="0066035A">
      <w:pPr>
        <w:pStyle w:val="Odstavecseseznamem"/>
        <w:numPr>
          <w:ilvl w:val="0"/>
          <w:numId w:val="4"/>
        </w:numPr>
        <w:jc w:val="both"/>
      </w:pPr>
      <w:r>
        <w:t>Celkové a dlouhodobé řešení SEO optimalizace</w:t>
      </w:r>
      <w:r w:rsidR="0066035A">
        <w:t xml:space="preserve"> na míru</w:t>
      </w:r>
    </w:p>
    <w:p w:rsidR="00C4361A" w:rsidRDefault="00C4361A" w:rsidP="0066035A">
      <w:pPr>
        <w:pStyle w:val="Odstavecseseznamem"/>
        <w:jc w:val="both"/>
      </w:pPr>
    </w:p>
    <w:p w:rsidR="00DB65F2" w:rsidRDefault="00DB65F2" w:rsidP="0066035A">
      <w:pPr>
        <w:pStyle w:val="Odstavecseseznamem"/>
        <w:numPr>
          <w:ilvl w:val="0"/>
          <w:numId w:val="4"/>
        </w:numPr>
        <w:jc w:val="both"/>
      </w:pPr>
      <w:r>
        <w:t>Vy</w:t>
      </w:r>
      <w:r w:rsidR="0066035A">
        <w:t>soká kvalita za rozumné peníze</w:t>
      </w:r>
    </w:p>
    <w:p w:rsidR="00C4361A" w:rsidRDefault="00C4361A" w:rsidP="0066035A">
      <w:pPr>
        <w:pStyle w:val="Odstavecseseznamem"/>
        <w:jc w:val="both"/>
      </w:pPr>
    </w:p>
    <w:p w:rsidR="00DB65F2" w:rsidRDefault="00DB65F2" w:rsidP="0066035A">
      <w:pPr>
        <w:pStyle w:val="Odstavecseseznamem"/>
        <w:numPr>
          <w:ilvl w:val="0"/>
          <w:numId w:val="4"/>
        </w:numPr>
        <w:jc w:val="both"/>
      </w:pPr>
      <w:r>
        <w:t xml:space="preserve">Letité zkušenosti </w:t>
      </w:r>
      <w:r w:rsidR="00B70F7D">
        <w:t>získané řešením stovek projektů</w:t>
      </w:r>
    </w:p>
    <w:p w:rsidR="00C4361A" w:rsidRDefault="00C4361A" w:rsidP="0066035A">
      <w:pPr>
        <w:pStyle w:val="Odstavecseseznamem"/>
        <w:jc w:val="both"/>
      </w:pPr>
    </w:p>
    <w:p w:rsidR="00DB65F2" w:rsidRDefault="0066035A" w:rsidP="0066035A">
      <w:pPr>
        <w:pStyle w:val="Odstavecseseznamem"/>
        <w:numPr>
          <w:ilvl w:val="0"/>
          <w:numId w:val="4"/>
        </w:numPr>
        <w:jc w:val="both"/>
      </w:pPr>
      <w:r>
        <w:t>Individuální přístup</w:t>
      </w:r>
    </w:p>
    <w:p w:rsidR="00C4361A" w:rsidRDefault="00C4361A" w:rsidP="0066035A">
      <w:pPr>
        <w:pStyle w:val="Odstavecseseznamem"/>
        <w:jc w:val="both"/>
      </w:pPr>
    </w:p>
    <w:p w:rsidR="00C4361A" w:rsidRDefault="00B70F7D" w:rsidP="0066035A">
      <w:pPr>
        <w:pStyle w:val="Odstavecseseznamem"/>
        <w:numPr>
          <w:ilvl w:val="0"/>
          <w:numId w:val="4"/>
        </w:numPr>
        <w:jc w:val="both"/>
      </w:pPr>
      <w:r>
        <w:t>Řešení funkčních doporučení získaných praktickými zkušenostmi</w:t>
      </w:r>
      <w:r w:rsidR="0021493D">
        <w:t xml:space="preserve">, </w:t>
      </w:r>
      <w:r w:rsidR="0066035A">
        <w:t>žádné</w:t>
      </w:r>
      <w:r w:rsidR="0021493D">
        <w:t xml:space="preserve"> teoretické</w:t>
      </w:r>
      <w:r w:rsidR="0066035A">
        <w:t xml:space="preserve"> fabulování</w:t>
      </w:r>
    </w:p>
    <w:p w:rsidR="00D80D9F" w:rsidRDefault="00B70F7D" w:rsidP="0066035A">
      <w:pPr>
        <w:pStyle w:val="Odstavecseseznamem"/>
        <w:jc w:val="both"/>
      </w:pPr>
      <w:r>
        <w:t xml:space="preserve"> </w:t>
      </w:r>
    </w:p>
    <w:p w:rsidR="00B70F7D" w:rsidRDefault="00B70F7D" w:rsidP="0066035A">
      <w:pPr>
        <w:pStyle w:val="Odstavecseseznamem"/>
        <w:numPr>
          <w:ilvl w:val="0"/>
          <w:numId w:val="4"/>
        </w:numPr>
        <w:jc w:val="both"/>
      </w:pPr>
      <w:r>
        <w:t xml:space="preserve">Více forem řešení SEO optimalizace </w:t>
      </w:r>
      <w:r w:rsidR="0066035A">
        <w:t>a navázání spolupráce</w:t>
      </w:r>
    </w:p>
    <w:p w:rsidR="0021493D" w:rsidRDefault="0021493D" w:rsidP="0066035A">
      <w:pPr>
        <w:jc w:val="both"/>
      </w:pPr>
    </w:p>
    <w:p w:rsidR="0021493D" w:rsidRDefault="0021493D" w:rsidP="0066035A">
      <w:pPr>
        <w:pStyle w:val="Odstavecseseznamem"/>
        <w:numPr>
          <w:ilvl w:val="0"/>
          <w:numId w:val="4"/>
        </w:numPr>
        <w:jc w:val="both"/>
      </w:pPr>
      <w:r>
        <w:t xml:space="preserve">Dobře prodejné balíčky služeb pro web developery, marketingové agentury apod. </w:t>
      </w:r>
    </w:p>
    <w:p w:rsidR="00364EDD" w:rsidRDefault="00364EDD" w:rsidP="00364EDD">
      <w:pPr>
        <w:jc w:val="both"/>
      </w:pPr>
    </w:p>
    <w:p w:rsidR="00364EDD" w:rsidRDefault="00364EDD" w:rsidP="00364EDD">
      <w:pPr>
        <w:jc w:val="both"/>
      </w:pPr>
    </w:p>
    <w:p w:rsidR="0021493D" w:rsidRDefault="0021493D" w:rsidP="0021493D">
      <w:pPr>
        <w:jc w:val="center"/>
      </w:pPr>
    </w:p>
    <w:p w:rsidR="0021493D" w:rsidRDefault="0021493D" w:rsidP="0021493D">
      <w:pPr>
        <w:pStyle w:val="Odstavecseseznamem"/>
      </w:pPr>
    </w:p>
    <w:p w:rsidR="00C4361A" w:rsidRDefault="00C4361A" w:rsidP="00C762B8"/>
    <w:p w:rsidR="00C4361A" w:rsidRDefault="00C4361A" w:rsidP="00C4361A">
      <w:pPr>
        <w:jc w:val="center"/>
      </w:pPr>
    </w:p>
    <w:p w:rsidR="00C4361A" w:rsidRDefault="00C4361A" w:rsidP="00C4361A">
      <w:pPr>
        <w:jc w:val="center"/>
      </w:pPr>
    </w:p>
    <w:p w:rsidR="00C4361A" w:rsidRDefault="00C4361A" w:rsidP="00C4361A">
      <w:pPr>
        <w:jc w:val="center"/>
      </w:pPr>
      <w:r>
        <w:t xml:space="preserve"> </w:t>
      </w:r>
    </w:p>
    <w:sectPr w:rsidR="00C4361A" w:rsidSect="00EF7BF0">
      <w:headerReference w:type="default" r:id="rId34"/>
      <w:footerReference w:type="default" r:id="rId35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31B" w:rsidRDefault="0040231B">
      <w:r>
        <w:separator/>
      </w:r>
    </w:p>
  </w:endnote>
  <w:endnote w:type="continuationSeparator" w:id="0">
    <w:p w:rsidR="0040231B" w:rsidRDefault="0040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CD4" w:rsidRDefault="0002058E" w:rsidP="000C4C3F">
    <w:pPr>
      <w:pStyle w:val="Zpat"/>
    </w:pPr>
    <w:r>
      <w:t>SEOlight s.r.o.</w:t>
    </w:r>
    <w:r>
      <w:tab/>
    </w:r>
    <w:r>
      <w:tab/>
      <w:t>Michal Kuchař – jednatel</w:t>
    </w:r>
  </w:p>
  <w:p w:rsidR="00A33CD4" w:rsidRDefault="0002058E" w:rsidP="000C4C3F">
    <w:pPr>
      <w:pStyle w:val="Zpat"/>
    </w:pPr>
    <w:r>
      <w:t>Suchdol 220</w:t>
    </w:r>
    <w:r>
      <w:tab/>
    </w:r>
    <w:r>
      <w:tab/>
      <w:t>michal.kuchar@seolight.cz</w:t>
    </w:r>
  </w:p>
  <w:p w:rsidR="00A33CD4" w:rsidRPr="00673F45" w:rsidRDefault="0002058E" w:rsidP="000C4C3F">
    <w:pPr>
      <w:pStyle w:val="Zpat"/>
    </w:pPr>
    <w:r>
      <w:tab/>
    </w:r>
    <w:r>
      <w:tab/>
      <w:t>724761988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31B" w:rsidRDefault="0040231B">
      <w:r>
        <w:separator/>
      </w:r>
    </w:p>
  </w:footnote>
  <w:footnote w:type="continuationSeparator" w:id="0">
    <w:p w:rsidR="0040231B" w:rsidRDefault="00402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F45" w:rsidRDefault="0002058E" w:rsidP="00673F45">
    <w:pPr>
      <w:pStyle w:val="Zhlav"/>
    </w:pPr>
    <w:r>
      <w:rPr>
        <w:noProof/>
      </w:rPr>
      <w:drawing>
        <wp:inline distT="0" distB="0" distL="0" distR="0">
          <wp:extent cx="1819275" cy="361950"/>
          <wp:effectExtent l="0" t="0" r="9525" b="0"/>
          <wp:docPr id="1" name="obrázek 2" descr="Seolight 4 žíha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olight 4 žíha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</w:t>
    </w:r>
    <w:r>
      <w:tab/>
    </w:r>
  </w:p>
  <w:p w:rsidR="00673F45" w:rsidRDefault="004023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C4B0E"/>
    <w:multiLevelType w:val="hybridMultilevel"/>
    <w:tmpl w:val="951260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66AE5"/>
    <w:multiLevelType w:val="hybridMultilevel"/>
    <w:tmpl w:val="72C45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3647F"/>
    <w:multiLevelType w:val="multilevel"/>
    <w:tmpl w:val="A3E4E24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" w:hanging="340"/>
      </w:pPr>
      <w:rPr>
        <w:rFonts w:hint="default"/>
      </w:rPr>
    </w:lvl>
  </w:abstractNum>
  <w:abstractNum w:abstractNumId="3" w15:restartNumberingAfterBreak="0">
    <w:nsid w:val="666E5952"/>
    <w:multiLevelType w:val="hybridMultilevel"/>
    <w:tmpl w:val="B10EF6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25E63"/>
    <w:multiLevelType w:val="multilevel"/>
    <w:tmpl w:val="91AAC33A"/>
    <w:lvl w:ilvl="0">
      <w:start w:val="1"/>
      <w:numFmt w:val="decimal"/>
      <w:pStyle w:val="Nadpis1slovan"/>
      <w:lvlText w:val="%1."/>
      <w:lvlJc w:val="left"/>
      <w:pPr>
        <w:ind w:left="2771" w:hanging="360"/>
      </w:pPr>
    </w:lvl>
    <w:lvl w:ilvl="1">
      <w:start w:val="11"/>
      <w:numFmt w:val="decimal"/>
      <w:isLgl/>
      <w:lvlText w:val="%1.%2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3240"/>
      </w:pPr>
      <w:rPr>
        <w:rFonts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58E"/>
    <w:rsid w:val="0002058E"/>
    <w:rsid w:val="00040E5A"/>
    <w:rsid w:val="00082EB7"/>
    <w:rsid w:val="00091322"/>
    <w:rsid w:val="00097265"/>
    <w:rsid w:val="000A2126"/>
    <w:rsid w:val="000D737D"/>
    <w:rsid w:val="0011439C"/>
    <w:rsid w:val="00166FB0"/>
    <w:rsid w:val="00187793"/>
    <w:rsid w:val="001D725C"/>
    <w:rsid w:val="001E6DCE"/>
    <w:rsid w:val="0021493D"/>
    <w:rsid w:val="00227723"/>
    <w:rsid w:val="00236D86"/>
    <w:rsid w:val="00251A00"/>
    <w:rsid w:val="00262CD8"/>
    <w:rsid w:val="00295319"/>
    <w:rsid w:val="002F0CF7"/>
    <w:rsid w:val="00315828"/>
    <w:rsid w:val="003278F0"/>
    <w:rsid w:val="00364EDD"/>
    <w:rsid w:val="00381447"/>
    <w:rsid w:val="00381D58"/>
    <w:rsid w:val="003E2145"/>
    <w:rsid w:val="0040231B"/>
    <w:rsid w:val="00405634"/>
    <w:rsid w:val="00463E83"/>
    <w:rsid w:val="00466BB0"/>
    <w:rsid w:val="0046744A"/>
    <w:rsid w:val="004E3B16"/>
    <w:rsid w:val="004E5588"/>
    <w:rsid w:val="004F1E37"/>
    <w:rsid w:val="005321DA"/>
    <w:rsid w:val="0054542E"/>
    <w:rsid w:val="005605AB"/>
    <w:rsid w:val="005936FD"/>
    <w:rsid w:val="005A7AF2"/>
    <w:rsid w:val="005B54AE"/>
    <w:rsid w:val="005C4559"/>
    <w:rsid w:val="00600BD3"/>
    <w:rsid w:val="00627A6D"/>
    <w:rsid w:val="0066035A"/>
    <w:rsid w:val="00664C81"/>
    <w:rsid w:val="006A65E4"/>
    <w:rsid w:val="006C7208"/>
    <w:rsid w:val="006D68CA"/>
    <w:rsid w:val="006E4194"/>
    <w:rsid w:val="007041D6"/>
    <w:rsid w:val="00720DE8"/>
    <w:rsid w:val="00770CF0"/>
    <w:rsid w:val="00773AA5"/>
    <w:rsid w:val="0079137D"/>
    <w:rsid w:val="00820F9A"/>
    <w:rsid w:val="008351FE"/>
    <w:rsid w:val="00844FD7"/>
    <w:rsid w:val="008713FF"/>
    <w:rsid w:val="00871AF1"/>
    <w:rsid w:val="00902EE8"/>
    <w:rsid w:val="00975662"/>
    <w:rsid w:val="00A03A79"/>
    <w:rsid w:val="00A1181F"/>
    <w:rsid w:val="00A15E9B"/>
    <w:rsid w:val="00A223ED"/>
    <w:rsid w:val="00A517F5"/>
    <w:rsid w:val="00A90F78"/>
    <w:rsid w:val="00AA6ED5"/>
    <w:rsid w:val="00B00D89"/>
    <w:rsid w:val="00B11348"/>
    <w:rsid w:val="00B1531D"/>
    <w:rsid w:val="00B274C8"/>
    <w:rsid w:val="00B70F7D"/>
    <w:rsid w:val="00B75FA4"/>
    <w:rsid w:val="00B95929"/>
    <w:rsid w:val="00BC4BA2"/>
    <w:rsid w:val="00BD12F2"/>
    <w:rsid w:val="00BD21B9"/>
    <w:rsid w:val="00BD4B3A"/>
    <w:rsid w:val="00C12A58"/>
    <w:rsid w:val="00C4361A"/>
    <w:rsid w:val="00C446CD"/>
    <w:rsid w:val="00C734AD"/>
    <w:rsid w:val="00C762B8"/>
    <w:rsid w:val="00CB1ECB"/>
    <w:rsid w:val="00CE13B0"/>
    <w:rsid w:val="00D15545"/>
    <w:rsid w:val="00D80D9F"/>
    <w:rsid w:val="00D85F01"/>
    <w:rsid w:val="00D860E3"/>
    <w:rsid w:val="00DB65F2"/>
    <w:rsid w:val="00DE23F5"/>
    <w:rsid w:val="00E35B0D"/>
    <w:rsid w:val="00E536DD"/>
    <w:rsid w:val="00E76660"/>
    <w:rsid w:val="00EC0AAD"/>
    <w:rsid w:val="00EF5687"/>
    <w:rsid w:val="00EF7BF0"/>
    <w:rsid w:val="00F945DD"/>
    <w:rsid w:val="00FF174D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EE48"/>
  <w15:docId w15:val="{70F9F9EA-2659-476C-903A-616382BAD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02058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9B"/>
    <w:pPr>
      <w:keepNext/>
      <w:keepLines/>
      <w:widowControl/>
      <w:suppressAutoHyphens w:val="0"/>
      <w:spacing w:before="300" w:after="60" w:line="288" w:lineRule="auto"/>
      <w:outlineLvl w:val="0"/>
    </w:pPr>
    <w:rPr>
      <w:rFonts w:ascii="Trebuchet MS" w:eastAsiaTheme="majorEastAsia" w:hAnsi="Trebuchet MS" w:cstheme="majorBidi"/>
      <w:color w:val="365F91" w:themeColor="accent1" w:themeShade="BF"/>
      <w:sz w:val="4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436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436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205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058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205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058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5A7AF2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5A7AF2"/>
    <w:rPr>
      <w:rFonts w:eastAsiaTheme="minorEastAsia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5A7AF2"/>
    <w:pPr>
      <w:widowControl/>
      <w:suppressAutoHyphens w:val="0"/>
      <w:spacing w:before="2000" w:after="300" w:line="276" w:lineRule="auto"/>
      <w:contextualSpacing/>
    </w:pPr>
    <w:rPr>
      <w:rFonts w:ascii="Trebuchet MS" w:eastAsiaTheme="majorEastAsia" w:hAnsi="Trebuchet MS" w:cstheme="majorBidi"/>
      <w:color w:val="365F91" w:themeColor="accent1" w:themeShade="BF"/>
      <w:spacing w:val="-10"/>
      <w:kern w:val="28"/>
      <w:sz w:val="60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5A7AF2"/>
    <w:rPr>
      <w:rFonts w:ascii="Trebuchet MS" w:eastAsiaTheme="majorEastAsia" w:hAnsi="Trebuchet MS" w:cstheme="majorBidi"/>
      <w:color w:val="365F91" w:themeColor="accent1" w:themeShade="BF"/>
      <w:spacing w:val="-10"/>
      <w:kern w:val="28"/>
      <w:sz w:val="60"/>
      <w:szCs w:val="56"/>
    </w:rPr>
  </w:style>
  <w:style w:type="character" w:styleId="Siln">
    <w:name w:val="Strong"/>
    <w:basedOn w:val="Standardnpsmoodstavce"/>
    <w:uiPriority w:val="22"/>
    <w:qFormat/>
    <w:rsid w:val="005A7AF2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A15E9B"/>
    <w:rPr>
      <w:rFonts w:ascii="Trebuchet MS" w:eastAsiaTheme="majorEastAsia" w:hAnsi="Trebuchet MS" w:cstheme="majorBidi"/>
      <w:color w:val="365F91" w:themeColor="accent1" w:themeShade="BF"/>
      <w:sz w:val="48"/>
      <w:szCs w:val="32"/>
    </w:rPr>
  </w:style>
  <w:style w:type="character" w:styleId="Hypertextovodkaz">
    <w:name w:val="Hyperlink"/>
    <w:basedOn w:val="Standardnpsmoodstavce"/>
    <w:uiPriority w:val="99"/>
    <w:unhideWhenUsed/>
    <w:rsid w:val="00A15E9B"/>
    <w:rPr>
      <w:color w:val="0000FF" w:themeColor="hyperlink"/>
      <w:u w:val="single"/>
    </w:rPr>
  </w:style>
  <w:style w:type="paragraph" w:customStyle="1" w:styleId="Nadpis1slovan">
    <w:name w:val="Nadpis 1 číslovaný"/>
    <w:basedOn w:val="Nadpis1"/>
    <w:next w:val="Normln"/>
    <w:qFormat/>
    <w:rsid w:val="00A15E9B"/>
    <w:pPr>
      <w:keepLines w:val="0"/>
      <w:numPr>
        <w:numId w:val="1"/>
      </w:numPr>
      <w:ind w:left="454" w:hanging="454"/>
    </w:pPr>
  </w:style>
  <w:style w:type="paragraph" w:styleId="Normlnweb">
    <w:name w:val="Normal (Web)"/>
    <w:basedOn w:val="Normln"/>
    <w:uiPriority w:val="99"/>
    <w:semiHidden/>
    <w:unhideWhenUsed/>
    <w:rsid w:val="00D80D9F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DB65F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4361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436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45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45D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9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5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2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0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4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3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3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4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4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7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8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3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9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3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1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0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0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6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3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4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34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gif"/><Relationship Id="rId32" Type="http://schemas.openxmlformats.org/officeDocument/2006/relationships/image" Target="media/image26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oter" Target="footer1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442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Kuchař</dc:creator>
  <cp:lastModifiedBy>SEOlight s.r.o</cp:lastModifiedBy>
  <cp:revision>4</cp:revision>
  <cp:lastPrinted>2017-01-16T11:28:00Z</cp:lastPrinted>
  <dcterms:created xsi:type="dcterms:W3CDTF">2017-01-16T11:28:00Z</dcterms:created>
  <dcterms:modified xsi:type="dcterms:W3CDTF">2017-01-16T11:35:00Z</dcterms:modified>
</cp:coreProperties>
</file>